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BEA" w:rsidRPr="002A2BEA" w:rsidRDefault="002A2BEA" w:rsidP="002A2BEA">
      <w:pPr>
        <w:shd w:val="clear" w:color="auto" w:fill="FFFFFF"/>
        <w:spacing w:after="435" w:line="240" w:lineRule="auto"/>
        <w:jc w:val="center"/>
        <w:outlineLvl w:val="0"/>
        <w:rPr>
          <w:rFonts w:ascii="Arial" w:eastAsia="Times New Roman" w:hAnsi="Arial" w:cs="Arial"/>
          <w:b/>
          <w:color w:val="342F42"/>
          <w:kern w:val="36"/>
          <w:sz w:val="48"/>
          <w:szCs w:val="48"/>
          <w:lang w:eastAsia="ru-RU"/>
        </w:rPr>
      </w:pPr>
      <w:r w:rsidRPr="002A2BEA">
        <w:rPr>
          <w:rFonts w:ascii="Arial" w:eastAsia="Times New Roman" w:hAnsi="Arial" w:cs="Arial"/>
          <w:b/>
          <w:color w:val="342F42"/>
          <w:kern w:val="36"/>
          <w:sz w:val="48"/>
          <w:szCs w:val="48"/>
          <w:lang w:eastAsia="ru-RU"/>
        </w:rPr>
        <w:t>Очистка сточных вод: способы и современные методики</w:t>
      </w:r>
    </w:p>
    <w:p w:rsidR="002A2BEA" w:rsidRPr="002A2BEA" w:rsidRDefault="002A2BEA" w:rsidP="002A2BEA">
      <w:pPr>
        <w:shd w:val="clear" w:color="auto" w:fill="FFFFFF"/>
        <w:spacing w:after="36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Сточные воды, образуются в процессе жизнедеятельности человека, поступая в водоемы, становятся одним из наиболее серьезных источников загрязнений, негативно влияющих на здоровье человека. Для сокращения загрязненности водоемов, применяется комплекс мероприятий по </w:t>
      </w:r>
      <w:r w:rsidRPr="002A2BEA">
        <w:rPr>
          <w:rFonts w:ascii="Arial" w:eastAsia="Times New Roman" w:hAnsi="Arial" w:cs="Arial"/>
          <w:b/>
          <w:bCs/>
          <w:color w:val="342F42"/>
          <w:sz w:val="27"/>
          <w:szCs w:val="27"/>
          <w:lang w:eastAsia="ru-RU"/>
        </w:rPr>
        <w:t>очистке сточных вод</w:t>
      </w: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 – удалению из них загрязнений. Стоки, в зависимости от их происхождения, подразделяются на следующие виды:</w:t>
      </w:r>
    </w:p>
    <w:p w:rsidR="002A2BEA" w:rsidRPr="002A2BEA" w:rsidRDefault="002A2BEA" w:rsidP="002A2BEA">
      <w:pPr>
        <w:numPr>
          <w:ilvl w:val="0"/>
          <w:numId w:val="1"/>
        </w:numPr>
        <w:shd w:val="clear" w:color="auto" w:fill="FFFFFF"/>
        <w:spacing w:after="120" w:line="240" w:lineRule="auto"/>
        <w:ind w:left="0"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Бытовые или хозяйственно-фекальные,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к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которым относятся поступления от жилой застройки и общественных зданий;</w:t>
      </w:r>
    </w:p>
    <w:p w:rsidR="002A2BEA" w:rsidRPr="002A2BEA" w:rsidRDefault="002A2BEA" w:rsidP="002A2BEA">
      <w:pPr>
        <w:numPr>
          <w:ilvl w:val="0"/>
          <w:numId w:val="1"/>
        </w:numPr>
        <w:shd w:val="clear" w:color="auto" w:fill="FFFFFF"/>
        <w:spacing w:after="120" w:line="240" w:lineRule="auto"/>
        <w:ind w:left="0"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Производственные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– образующиеся в технологических процессах и отводимые с территорий промышленных предприятий;</w:t>
      </w:r>
    </w:p>
    <w:p w:rsidR="002A2BEA" w:rsidRPr="002A2BEA" w:rsidRDefault="002A2BEA" w:rsidP="002A2BEA">
      <w:pPr>
        <w:numPr>
          <w:ilvl w:val="0"/>
          <w:numId w:val="1"/>
        </w:numPr>
        <w:shd w:val="clear" w:color="auto" w:fill="FFFFFF"/>
        <w:spacing w:after="120" w:line="240" w:lineRule="auto"/>
        <w:ind w:left="0"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Дождевые, собираемые при выпадении дождей, таянии снега и мойки территорий.</w:t>
      </w:r>
    </w:p>
    <w:p w:rsidR="002A2BEA" w:rsidRPr="00B9514F" w:rsidRDefault="002A2BEA" w:rsidP="00B9514F">
      <w:pPr>
        <w:shd w:val="clear" w:color="auto" w:fill="FFFFFF"/>
        <w:spacing w:after="0" w:line="240" w:lineRule="auto"/>
        <w:ind w:firstLine="567"/>
        <w:jc w:val="center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mc:AlternateContent>
          <mc:Choice Requires="wps">
            <w:drawing>
              <wp:inline distT="0" distB="0" distL="0" distR="0">
                <wp:extent cx="8302778" cy="4294022"/>
                <wp:effectExtent l="0" t="0" r="0" b="0"/>
                <wp:docPr id="6" name="Прямоугольник 6" descr="Очистка сточных вод: способы и современные методики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302778" cy="42940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2BEA" w:rsidRDefault="002A2BEA" w:rsidP="002A2BEA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6269126" cy="3920947"/>
                                  <wp:effectExtent l="0" t="0" r="0" b="3810"/>
                                  <wp:docPr id="7" name="Рисунок 7" descr="D:\1215694219439_Diary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:\1215694219439_Diary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70216" cy="39216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чистка сточных вод: способы и современные методики" style="width:653.75pt;height:338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" filled="f" stroked="f">
                <o:lock v:ext="edit" aspectratio="t"/>
                <v:textbox>
                  <w:txbxContent>
                    <w:p w:rsidR="002A2BEA" w:rsidRDefault="002A2BEA" w:rsidP="002A2BEA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69126" cy="3920947"/>
                            <wp:effectExtent l="0" t="0" r="0" b="3810"/>
                            <wp:docPr id="7" name="Рисунок 7" descr="D:\1215694219439_Diary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:\1215694219439_Diary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70216" cy="39216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2A2BEA"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  <w:t>Для сокращения загрязненности водоемов, применяется комплекс мероприятий по очистке сточных вод – удалению из них загрязнений</w:t>
      </w:r>
    </w:p>
    <w:p w:rsidR="008214C8" w:rsidRDefault="008214C8" w:rsidP="008214C8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8214C8" w:rsidRDefault="008214C8" w:rsidP="008214C8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8214C8" w:rsidRDefault="008214C8" w:rsidP="008214C8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8214C8" w:rsidRDefault="008214C8" w:rsidP="008214C8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8214C8" w:rsidRDefault="008214C8" w:rsidP="008214C8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8214C8" w:rsidRDefault="008214C8" w:rsidP="008214C8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8214C8" w:rsidRPr="002A2BEA" w:rsidRDefault="008214C8" w:rsidP="008214C8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2A2BEA" w:rsidRPr="002A2BEA" w:rsidRDefault="002A2BEA" w:rsidP="002A2BEA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42F42"/>
          <w:sz w:val="39"/>
          <w:szCs w:val="39"/>
          <w:lang w:eastAsia="ru-RU"/>
        </w:rPr>
      </w:pPr>
      <w:r w:rsidRPr="002A2BEA">
        <w:rPr>
          <w:rFonts w:ascii="Arial" w:eastAsia="Times New Roman" w:hAnsi="Arial" w:cs="Arial"/>
          <w:color w:val="342F42"/>
          <w:sz w:val="39"/>
          <w:szCs w:val="39"/>
          <w:lang w:eastAsia="ru-RU"/>
        </w:rPr>
        <w:lastRenderedPageBreak/>
        <w:t>Содержание</w:t>
      </w:r>
    </w:p>
    <w:p w:rsidR="002A2BEA" w:rsidRPr="002A2BEA" w:rsidRDefault="002A2BEA" w:rsidP="002A2BEA">
      <w:pPr>
        <w:numPr>
          <w:ilvl w:val="0"/>
          <w:numId w:val="2"/>
        </w:numPr>
        <w:shd w:val="clear" w:color="auto" w:fill="FFFFFF"/>
        <w:spacing w:after="0" w:line="240" w:lineRule="auto"/>
        <w:ind w:left="-120"/>
        <w:rPr>
          <w:rFonts w:ascii="Arial" w:eastAsia="Times New Roman" w:hAnsi="Arial" w:cs="Arial"/>
          <w:color w:val="342F42"/>
          <w:sz w:val="24"/>
          <w:szCs w:val="24"/>
          <w:lang w:eastAsia="ru-RU"/>
        </w:rPr>
      </w:pPr>
      <w:hyperlink r:id="rId7" w:anchor="i" w:history="1"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>Виды загрязнений</w:t>
        </w:r>
      </w:hyperlink>
    </w:p>
    <w:p w:rsidR="002A2BEA" w:rsidRPr="002A2BEA" w:rsidRDefault="002A2BEA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Arial" w:eastAsia="Times New Roman" w:hAnsi="Arial" w:cs="Arial"/>
          <w:color w:val="342F42"/>
          <w:sz w:val="24"/>
          <w:szCs w:val="24"/>
          <w:lang w:eastAsia="ru-RU"/>
        </w:rPr>
      </w:pPr>
      <w:hyperlink r:id="rId8" w:anchor="i-2" w:history="1"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 xml:space="preserve">Методы очистки </w:t>
        </w:r>
        <w:proofErr w:type="spellStart"/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>хозбытовых</w:t>
        </w:r>
        <w:proofErr w:type="spellEnd"/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 xml:space="preserve"> сточных вод</w:t>
        </w:r>
      </w:hyperlink>
    </w:p>
    <w:p w:rsidR="002A2BEA" w:rsidRPr="002A2BEA" w:rsidRDefault="002A2BEA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Arial" w:eastAsia="Times New Roman" w:hAnsi="Arial" w:cs="Arial"/>
          <w:color w:val="342F42"/>
          <w:sz w:val="24"/>
          <w:szCs w:val="24"/>
          <w:lang w:eastAsia="ru-RU"/>
        </w:rPr>
      </w:pPr>
      <w:hyperlink r:id="rId9" w:anchor="i-3" w:history="1"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>Механическая очистка</w:t>
        </w:r>
      </w:hyperlink>
    </w:p>
    <w:p w:rsidR="002A2BEA" w:rsidRPr="002A2BEA" w:rsidRDefault="002A2BEA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Arial" w:eastAsia="Times New Roman" w:hAnsi="Arial" w:cs="Arial"/>
          <w:color w:val="342F42"/>
          <w:sz w:val="24"/>
          <w:szCs w:val="24"/>
          <w:lang w:eastAsia="ru-RU"/>
        </w:rPr>
      </w:pPr>
      <w:hyperlink r:id="rId10" w:anchor="i-4" w:history="1"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>Биологическая очистка</w:t>
        </w:r>
      </w:hyperlink>
    </w:p>
    <w:p w:rsidR="002A2BEA" w:rsidRPr="002A2BEA" w:rsidRDefault="002A2BEA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Arial" w:eastAsia="Times New Roman" w:hAnsi="Arial" w:cs="Arial"/>
          <w:color w:val="342F42"/>
          <w:sz w:val="24"/>
          <w:szCs w:val="24"/>
          <w:lang w:eastAsia="ru-RU"/>
        </w:rPr>
      </w:pPr>
      <w:hyperlink r:id="rId11" w:anchor="i-5" w:history="1"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>Обеззараживание</w:t>
        </w:r>
      </w:hyperlink>
    </w:p>
    <w:p w:rsidR="002A2BEA" w:rsidRPr="002A2BEA" w:rsidRDefault="002A2BEA" w:rsidP="002A2BEA">
      <w:pPr>
        <w:numPr>
          <w:ilvl w:val="0"/>
          <w:numId w:val="2"/>
        </w:numPr>
        <w:shd w:val="clear" w:color="auto" w:fill="FFFFFF"/>
        <w:spacing w:before="165" w:after="0" w:line="240" w:lineRule="auto"/>
        <w:ind w:left="-120"/>
        <w:rPr>
          <w:rFonts w:ascii="Arial" w:eastAsia="Times New Roman" w:hAnsi="Arial" w:cs="Arial"/>
          <w:color w:val="342F42"/>
          <w:sz w:val="24"/>
          <w:szCs w:val="24"/>
          <w:lang w:eastAsia="ru-RU"/>
        </w:rPr>
      </w:pPr>
      <w:hyperlink r:id="rId12" w:anchor="i-6" w:history="1"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>Обработка осадков</w:t>
        </w:r>
      </w:hyperlink>
    </w:p>
    <w:p w:rsidR="002A2BEA" w:rsidRPr="002A2BEA" w:rsidRDefault="002A2BEA" w:rsidP="002A2BEA">
      <w:pPr>
        <w:numPr>
          <w:ilvl w:val="0"/>
          <w:numId w:val="2"/>
        </w:numPr>
        <w:shd w:val="clear" w:color="auto" w:fill="FFFFFF"/>
        <w:spacing w:before="165" w:line="240" w:lineRule="auto"/>
        <w:ind w:left="-120"/>
        <w:rPr>
          <w:rFonts w:ascii="Arial" w:eastAsia="Times New Roman" w:hAnsi="Arial" w:cs="Arial"/>
          <w:color w:val="342F42"/>
          <w:sz w:val="24"/>
          <w:szCs w:val="24"/>
          <w:lang w:eastAsia="ru-RU"/>
        </w:rPr>
      </w:pPr>
      <w:hyperlink r:id="rId13" w:anchor="i-7" w:history="1">
        <w:r w:rsidRPr="002A2BEA">
          <w:rPr>
            <w:rFonts w:ascii="Arial" w:eastAsia="Times New Roman" w:hAnsi="Arial" w:cs="Arial"/>
            <w:color w:val="5775BB"/>
            <w:sz w:val="24"/>
            <w:szCs w:val="24"/>
            <w:u w:val="single"/>
            <w:lang w:eastAsia="ru-RU"/>
          </w:rPr>
          <w:t>Станция для очистки сточных вод</w:t>
        </w:r>
      </w:hyperlink>
    </w:p>
    <w:p w:rsidR="002A2BEA" w:rsidRPr="002A2BEA" w:rsidRDefault="002A2BEA" w:rsidP="008214C8">
      <w:pPr>
        <w:shd w:val="clear" w:color="auto" w:fill="FFFFFF"/>
        <w:spacing w:before="540" w:after="360" w:line="240" w:lineRule="auto"/>
        <w:jc w:val="center"/>
        <w:outlineLvl w:val="1"/>
        <w:rPr>
          <w:rFonts w:ascii="Arial" w:eastAsia="Times New Roman" w:hAnsi="Arial" w:cs="Arial"/>
          <w:color w:val="342F42"/>
          <w:sz w:val="36"/>
          <w:szCs w:val="36"/>
          <w:lang w:eastAsia="ru-RU"/>
        </w:rPr>
      </w:pPr>
      <w:r w:rsidRPr="002A2BEA">
        <w:rPr>
          <w:rFonts w:ascii="Arial" w:eastAsia="Times New Roman" w:hAnsi="Arial" w:cs="Arial"/>
          <w:color w:val="342F42"/>
          <w:sz w:val="36"/>
          <w:szCs w:val="36"/>
          <w:lang w:eastAsia="ru-RU"/>
        </w:rPr>
        <w:t>Виды загрязнений</w:t>
      </w:r>
    </w:p>
    <w:p w:rsidR="002A2BEA" w:rsidRPr="002A2BEA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Стоки различного происхождения, содержат разнообразные загрязняющие вещества.</w:t>
      </w:r>
    </w:p>
    <w:p w:rsidR="002A2BEA" w:rsidRPr="002A2BEA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Бытовые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загрязнены всевозможными органическими примесями, в том числе остатками пищи, и несут в себе огромное количество бактерий, как нейтральных, так и болезнетворных. Основная задача обработки таких стоков – извлечение крупных и мелких включений, окисление содержащейся в них органики, с целью снижения нагрузки на окружающую среду и дезинфекция.</w:t>
      </w:r>
    </w:p>
    <w:p w:rsidR="002A2BEA" w:rsidRPr="002A2BEA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Производственные стоки, также в зависимости от характера их образования, могут содержать разнообразные органические ингредиенты, например сток молокозаводов, минеральные включения и другие, вредные для жизни соединения. Жидкие отходы, образующиеся на предприятиях металлообработки, имеют в своем составе металлы, в том числе тяжелые, которые при попадании в организм человека могут оказать негативное влияние на его здоровье.</w:t>
      </w:r>
    </w:p>
    <w:p w:rsidR="002A2BEA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Дождевые стоки смывают с территорий органические примеси, взвешенные частицы (песок, глина и т.д.) и нефтепродукты.</w:t>
      </w:r>
    </w:p>
    <w:p w:rsidR="002A2BEA" w:rsidRPr="002A2BEA" w:rsidRDefault="008214C8" w:rsidP="00C442DF">
      <w:pPr>
        <w:shd w:val="clear" w:color="auto" w:fill="FFFFFF"/>
        <w:spacing w:after="360" w:line="240" w:lineRule="auto"/>
        <w:ind w:firstLine="567"/>
        <w:jc w:val="center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C442DF">
        <w:rPr>
          <w:rFonts w:ascii="Arial" w:eastAsia="Times New Roman" w:hAnsi="Arial" w:cs="Arial"/>
          <w:b/>
          <w:noProof/>
          <w:color w:val="342F42"/>
          <w:sz w:val="27"/>
          <w:szCs w:val="27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791B7AB0" wp14:editId="2E3EA481">
            <wp:simplePos x="0" y="0"/>
            <wp:positionH relativeFrom="column">
              <wp:posOffset>-69215</wp:posOffset>
            </wp:positionH>
            <wp:positionV relativeFrom="paragraph">
              <wp:posOffset>-1905</wp:posOffset>
            </wp:positionV>
            <wp:extent cx="6576060" cy="4300855"/>
            <wp:effectExtent l="0" t="0" r="0" b="4445"/>
            <wp:wrapTopAndBottom/>
            <wp:docPr id="8" name="Рисунок 8" descr="D:\articles.proizvodstvennyi-kondensat-1024x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articles.proizvodstvennyi-kondensat-1024x68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6060" cy="430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2BEA" w:rsidRPr="002A2BEA"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  <w:t>Стоки различного происхождения, содержат разнообразные загрязняющие вещества</w:t>
      </w:r>
      <w:r w:rsidR="002A2BEA"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.</w:t>
      </w:r>
    </w:p>
    <w:p w:rsidR="002A2BEA" w:rsidRPr="002A2BEA" w:rsidRDefault="002A2BEA" w:rsidP="008214C8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Сброс дождевых вод в водоемы без обработки, приводит к серьезному их загрязнению, отрицательно сказывается на здоровье человека, может накапливаться в обитателях (рыбе) и соответственно, попадать с пищей в организм.</w:t>
      </w:r>
    </w:p>
    <w:p w:rsidR="002A2BEA" w:rsidRPr="002A2BEA" w:rsidRDefault="002A2BEA" w:rsidP="008214C8">
      <w:pPr>
        <w:shd w:val="clear" w:color="auto" w:fill="FFFFFF"/>
        <w:spacing w:after="36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Для очистки применяют различные способы, которые зависят от природы образования жидкостей, их состава и количества. Рассмотрим методы обработки хозяйственно-бытовых вод, т.к. они составляют наибольшую часть стоков.</w:t>
      </w:r>
    </w:p>
    <w:p w:rsidR="002A2BEA" w:rsidRPr="002A2BEA" w:rsidRDefault="002A2BEA" w:rsidP="008214C8">
      <w:pPr>
        <w:shd w:val="clear" w:color="auto" w:fill="FFFFFF"/>
        <w:spacing w:before="540" w:after="360" w:line="240" w:lineRule="auto"/>
        <w:jc w:val="center"/>
        <w:outlineLvl w:val="1"/>
        <w:rPr>
          <w:rFonts w:ascii="Arial" w:eastAsia="Times New Roman" w:hAnsi="Arial" w:cs="Arial"/>
          <w:b/>
          <w:color w:val="342F42"/>
          <w:sz w:val="36"/>
          <w:szCs w:val="36"/>
          <w:lang w:eastAsia="ru-RU"/>
        </w:rPr>
      </w:pPr>
      <w:r w:rsidRPr="002A2BEA">
        <w:rPr>
          <w:rFonts w:ascii="Arial" w:eastAsia="Times New Roman" w:hAnsi="Arial" w:cs="Arial"/>
          <w:b/>
          <w:color w:val="342F42"/>
          <w:sz w:val="36"/>
          <w:szCs w:val="36"/>
          <w:lang w:eastAsia="ru-RU"/>
        </w:rPr>
        <w:t xml:space="preserve">Методы очистки </w:t>
      </w:r>
      <w:proofErr w:type="spellStart"/>
      <w:r w:rsidRPr="002A2BEA">
        <w:rPr>
          <w:rFonts w:ascii="Arial" w:eastAsia="Times New Roman" w:hAnsi="Arial" w:cs="Arial"/>
          <w:b/>
          <w:color w:val="342F42"/>
          <w:sz w:val="36"/>
          <w:szCs w:val="36"/>
          <w:lang w:eastAsia="ru-RU"/>
        </w:rPr>
        <w:t>хозбытовых</w:t>
      </w:r>
      <w:proofErr w:type="spellEnd"/>
      <w:r w:rsidRPr="002A2BEA">
        <w:rPr>
          <w:rFonts w:ascii="Arial" w:eastAsia="Times New Roman" w:hAnsi="Arial" w:cs="Arial"/>
          <w:b/>
          <w:color w:val="342F42"/>
          <w:sz w:val="36"/>
          <w:szCs w:val="36"/>
          <w:lang w:eastAsia="ru-RU"/>
        </w:rPr>
        <w:t xml:space="preserve"> сточных вод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Сточные воды, поступая на очистные сооружения, проходят несколько ступеней переработки:</w:t>
      </w:r>
    </w:p>
    <w:p w:rsidR="002A2BEA" w:rsidRPr="002A2BEA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механическая;</w:t>
      </w:r>
    </w:p>
    <w:p w:rsidR="002A2BEA" w:rsidRPr="002A2BEA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биологическая;</w:t>
      </w:r>
    </w:p>
    <w:p w:rsidR="002A2BEA" w:rsidRPr="002A2BEA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обеззараживание.</w:t>
      </w:r>
    </w:p>
    <w:p w:rsidR="002A2BEA" w:rsidRPr="002A2BEA" w:rsidRDefault="002A2BEA" w:rsidP="008214C8">
      <w:pPr>
        <w:shd w:val="clear" w:color="auto" w:fill="FFFFFF"/>
        <w:spacing w:before="540" w:after="360" w:line="240" w:lineRule="auto"/>
        <w:jc w:val="center"/>
        <w:outlineLvl w:val="1"/>
        <w:rPr>
          <w:rFonts w:ascii="Arial" w:eastAsia="Times New Roman" w:hAnsi="Arial" w:cs="Arial"/>
          <w:color w:val="342F42"/>
          <w:sz w:val="36"/>
          <w:szCs w:val="36"/>
          <w:lang w:eastAsia="ru-RU"/>
        </w:rPr>
      </w:pPr>
      <w:r w:rsidRPr="002A2BEA">
        <w:rPr>
          <w:rFonts w:ascii="Arial" w:eastAsia="Times New Roman" w:hAnsi="Arial" w:cs="Arial"/>
          <w:color w:val="342F42"/>
          <w:sz w:val="36"/>
          <w:szCs w:val="36"/>
          <w:lang w:eastAsia="ru-RU"/>
        </w:rPr>
        <w:t>Механическая очистка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Для механической стадии применяют следующее оборудование: решетки, песколовки, отстойники, фильтры. Первое сооружение, на которое попадают стоки – решетки. Представляют собой набор стержней, установленных </w:t>
      </w: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lastRenderedPageBreak/>
        <w:t xml:space="preserve">вертикально или с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наклоном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на которые крупные включения задерживаются. Рекомендованный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прозор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между прутьями – 16 мм. Задержанный мусор с решеток удаляется вручную (для малых станций) или с помощью механических граблей. Собранный мусор собирается в специальный контейнер, затем вывозится на свалку.</w:t>
      </w:r>
    </w:p>
    <w:p w:rsidR="002A2BEA" w:rsidRDefault="002A2BEA" w:rsidP="00C442DF">
      <w:pPr>
        <w:shd w:val="clear" w:color="auto" w:fill="FFFFFF"/>
        <w:spacing w:after="0" w:line="240" w:lineRule="auto"/>
        <w:ind w:firstLine="567"/>
        <w:jc w:val="center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mc:AlternateContent>
          <mc:Choice Requires="wps">
            <w:drawing>
              <wp:inline distT="0" distB="0" distL="0" distR="0">
                <wp:extent cx="6217438" cy="4059936"/>
                <wp:effectExtent l="0" t="0" r="0" b="0"/>
                <wp:docPr id="4" name="Прямоугольник 4" descr="Механическая очистк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217438" cy="40599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4C8" w:rsidRDefault="008214C8" w:rsidP="008214C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6217920" cy="3877056"/>
                                  <wp:effectExtent l="0" t="0" r="0" b="9525"/>
                                  <wp:docPr id="9" name="Рисунок 9" descr="D:\ochistka-stochnyx-promyshlennyx-vod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:\ochistka-stochnyx-promyshlennyx-vod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20460" cy="387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7" alt="Механическая очистка" style="width:489.55pt;height:3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" filled="f" stroked="f">
                <o:lock v:ext="edit" aspectratio="t"/>
                <v:textbox>
                  <w:txbxContent>
                    <w:p w:rsidR="008214C8" w:rsidRDefault="008214C8" w:rsidP="008214C8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17920" cy="3877056"/>
                            <wp:effectExtent l="0" t="0" r="0" b="9525"/>
                            <wp:docPr id="9" name="Рисунок 9" descr="D:\ochistka-stochnyx-promyshlennyx-vod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:\ochistka-stochnyx-promyshlennyx-vod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20460" cy="387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2A2BEA"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  <w:t>Для механической стадии применяют следующее оборудование: решетки, песколовки, отстойники, фильтры</w:t>
      </w:r>
    </w:p>
    <w:p w:rsidR="00C442DF" w:rsidRPr="002A2BEA" w:rsidRDefault="00C442DF" w:rsidP="00C442DF">
      <w:pPr>
        <w:shd w:val="clear" w:color="auto" w:fill="FFFFFF"/>
        <w:spacing w:after="0" w:line="240" w:lineRule="auto"/>
        <w:ind w:firstLine="567"/>
        <w:jc w:val="center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2A2BEA" w:rsidRPr="002A2BEA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Следующий этап – отстаивание в песколовках, которые представляют собой прямоугольные или круглые в плане сооружения. При поступлении в песколовку, скорость движения снижается, и оседают тяжелые ингредиенты, в основном минерального происхождения (песок). Эти частицы несут на себе все загрязняющие вещества. Песок оседает на дно песколовки, перемещается скребками или смывается в пониженную часть в приямок, затем насосами или водоструйными аппаратами удаляется на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песковую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площадку. После подсушивания песок должен быть обеззаражен и может применяться, в том числе для планировочных работ.</w:t>
      </w:r>
    </w:p>
    <w:p w:rsidR="002A2BEA" w:rsidRPr="002A2BEA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После предварительной очистки вода поступает в первичные отстойники, которые в зависимости от направления движения в них, подразделяются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на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горизонтальные, радиальные и вертикальные. Выбор определяется производительностью сооружений.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При небольшой производительности, могут применяться вертикальные, при средней – горизонтальные, для больших станций используют радиальные.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Принцип действия отстойников одинаков – при снижении скорости движения выделяются примеси различной крупности. Скорость движения в отстойных сооружениях определяется нормативными документами. Примеси оседают на дно, затем скребками, струями жидкости или под действием собственного веса перемещаются к приямкам, затем </w:t>
      </w: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lastRenderedPageBreak/>
        <w:t xml:space="preserve">перекачиваются для дальнейшей переработки. Существуют разнообразные методы интенсификации отстаивания, в первую очередь это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реагентная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обработка, когда добавляют химические вещества, способствующие укрупнению взвешенных частиц. Более крупные частицы оседают быстрее. Другой способ – тонкослойное отстаивание, когда в отстойник помещают набор полок и процесс идет быстрее, за счет уменьшения высоты оседания.</w:t>
      </w:r>
    </w:p>
    <w:p w:rsidR="002A2BEA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Вторичные отстойники относятся к конструкциям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мехочистки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, но располагаются после стадии биологической очистки, которую рассмотрим в следующем разделе. Вторичные, так же как и первичные подразделяются на горизонтальные, радиальные и вертикальные, но выделяются в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них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не взвешенные вещества, а активный ил, который образуется в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аэротенках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или биофильтрах.</w:t>
      </w:r>
    </w:p>
    <w:p w:rsidR="008214C8" w:rsidRPr="002A2BEA" w:rsidRDefault="007C2239" w:rsidP="00C442DF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w:drawing>
          <wp:inline distT="0" distB="0" distL="0" distR="0">
            <wp:extent cx="6560820" cy="3723437"/>
            <wp:effectExtent l="0" t="0" r="0" b="0"/>
            <wp:docPr id="12" name="Рисунок 12" descr="D:\Ustanovki-i-stancii-ochistki-pitevoj-vody-ap21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tanovki-i-stancii-ochistki-pitevoj-vody-ap21-big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3728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BEA" w:rsidRDefault="002A2BEA" w:rsidP="00B9514F">
      <w:pPr>
        <w:shd w:val="clear" w:color="auto" w:fill="FFFFFF"/>
        <w:spacing w:after="0" w:line="240" w:lineRule="auto"/>
        <w:ind w:firstLine="567"/>
        <w:jc w:val="center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  <w:t>Следующий этап – отстаивание в песколовках, которые представляют собой прямоугольные или круглые в плане сооружения.</w:t>
      </w:r>
    </w:p>
    <w:p w:rsidR="00B9514F" w:rsidRPr="002A2BEA" w:rsidRDefault="00B9514F" w:rsidP="00B9514F">
      <w:pPr>
        <w:shd w:val="clear" w:color="auto" w:fill="FFFFFF"/>
        <w:spacing w:after="0" w:line="240" w:lineRule="auto"/>
        <w:ind w:firstLine="567"/>
        <w:jc w:val="center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</w:p>
    <w:p w:rsidR="002A2BEA" w:rsidRDefault="002A2BEA" w:rsidP="002A2BE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Для глубокой доочистки от загрязнений применяют фильтрование. Процесс этот завершает технологическую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схему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и используются в случаях жестких требований к качеству стока, сбрасываемого в водные объекты. Доочистку выполняют на фильтрах разных конструкций, выбор которых зависит от производительности сооружений и загрязнений. Фильтрование осуществляется через различные загрузки, преимущественно природные материалы различной крупности, наиболее популярный из которых – кварцевый песок.</w:t>
      </w:r>
    </w:p>
    <w:p w:rsidR="00B9514F" w:rsidRDefault="00B9514F" w:rsidP="002A2BE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B9514F" w:rsidRDefault="00B9514F" w:rsidP="002A2BE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2A2BEA" w:rsidRPr="002A2BEA" w:rsidRDefault="002A2BEA" w:rsidP="00B9514F">
      <w:pPr>
        <w:shd w:val="clear" w:color="auto" w:fill="FFFFFF"/>
        <w:spacing w:before="540" w:after="360" w:line="240" w:lineRule="auto"/>
        <w:jc w:val="center"/>
        <w:outlineLvl w:val="1"/>
        <w:rPr>
          <w:rFonts w:ascii="Arial" w:eastAsia="Times New Roman" w:hAnsi="Arial" w:cs="Arial"/>
          <w:color w:val="342F42"/>
          <w:sz w:val="36"/>
          <w:szCs w:val="36"/>
          <w:lang w:eastAsia="ru-RU"/>
        </w:rPr>
      </w:pPr>
      <w:r w:rsidRPr="002A2BEA">
        <w:rPr>
          <w:rFonts w:ascii="Arial" w:eastAsia="Times New Roman" w:hAnsi="Arial" w:cs="Arial"/>
          <w:color w:val="342F42"/>
          <w:sz w:val="36"/>
          <w:szCs w:val="36"/>
          <w:lang w:eastAsia="ru-RU"/>
        </w:rPr>
        <w:lastRenderedPageBreak/>
        <w:t>Биологическая очистка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Отстоянные стоки поступают в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аэротенки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– установки биологической окисления. В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аэротенках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воды смешиваются с активным илом – хлопьевидными соединениями бактерий, сюда же подается воздух в виде мелких пузырей. Бактерии в присутствии воздуха активно поглощают органические ингредиенты, происходит их окисление и увеличение количества активного ила. Смесь перетекает во вторичный отстойник, где ил оседает, затем часть ила отводится на обработку, часть возвращается в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аэротенк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. При небольшой производительности вместо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аэротенков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применяются биофильтры – конструкции башенного типа, заполненные специальной загрузкой и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вентилируемых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снизу. Бактерии поселяются на загрузке. Жидкость, двигаясь сверху вниз через загрузку, контактирует с бактериями в присутствии воздуха и интенсивно очищается.</w:t>
      </w:r>
    </w:p>
    <w:p w:rsidR="002A2BEA" w:rsidRPr="002A2BEA" w:rsidRDefault="002A2BEA" w:rsidP="00B9514F">
      <w:pPr>
        <w:shd w:val="clear" w:color="auto" w:fill="FFFFFF"/>
        <w:spacing w:before="540" w:after="360" w:line="240" w:lineRule="auto"/>
        <w:jc w:val="center"/>
        <w:outlineLvl w:val="1"/>
        <w:rPr>
          <w:rFonts w:ascii="Arial" w:eastAsia="Times New Roman" w:hAnsi="Arial" w:cs="Arial"/>
          <w:color w:val="342F42"/>
          <w:sz w:val="36"/>
          <w:szCs w:val="36"/>
          <w:lang w:eastAsia="ru-RU"/>
        </w:rPr>
      </w:pPr>
      <w:r w:rsidRPr="002A2BEA">
        <w:rPr>
          <w:rFonts w:ascii="Arial" w:eastAsia="Times New Roman" w:hAnsi="Arial" w:cs="Arial"/>
          <w:color w:val="342F42"/>
          <w:sz w:val="36"/>
          <w:szCs w:val="36"/>
          <w:lang w:eastAsia="ru-RU"/>
        </w:rPr>
        <w:t>Обеззараживание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Очищенные жидкости содержат большое количество бактерий, в том числе патогенных, поэтому перед сбросом в водоем они должны быть обеззаражены. Для дезинфекции применяются:</w:t>
      </w:r>
    </w:p>
    <w:p w:rsidR="002A2BEA" w:rsidRPr="002A2BEA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санобработка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хлорсодержашими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реагентами;</w:t>
      </w:r>
    </w:p>
    <w:p w:rsidR="002A2BEA" w:rsidRPr="002A2BEA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озонирование;</w:t>
      </w:r>
    </w:p>
    <w:p w:rsidR="002A2BEA" w:rsidRPr="002A2BEA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ультра-фиолетовое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облучение.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Каждый способ имеет свои достоинства и недостатки. Хлорирование подразумевает применение хлора – токсичного вещества, поэтому работа с ним требует особой осторожности. Жидкость после хлорирования должна быть выдержана не менее получаса для удаления хлорных соединений. Для этого применяют контактные резервуары.</w:t>
      </w:r>
    </w:p>
    <w:p w:rsidR="002A2BEA" w:rsidRDefault="002A2BEA" w:rsidP="00B9514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6027420" cy="3620770"/>
                <wp:effectExtent l="0" t="0" r="0" b="0"/>
                <wp:docPr id="2" name="Прямоугольник 2" descr="Обеззараживание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027420" cy="3620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2239" w:rsidRDefault="007C2239" w:rsidP="007C223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6298387" cy="3577132"/>
                                  <wp:effectExtent l="0" t="0" r="7620" b="4445"/>
                                  <wp:docPr id="14" name="Рисунок 14" descr="D:\sewage_treatment_bg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D:\sewage_treatment_bg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97941" cy="35768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8" alt="Обеззараживание" style="width:474.6pt;height:285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" filled="f" stroked="f">
                <o:lock v:ext="edit" aspectratio="t"/>
                <v:textbox>
                  <w:txbxContent>
                    <w:p w:rsidR="007C2239" w:rsidRDefault="007C2239" w:rsidP="007C2239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98387" cy="3577132"/>
                            <wp:effectExtent l="0" t="0" r="7620" b="4445"/>
                            <wp:docPr id="14" name="Рисунок 14" descr="D:\sewage_treatment_bg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D:\sewage_treatment_bg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97941" cy="35768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2A2BEA"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  <w:t>Очищенные жидкости содержат большое количество бактерий, в том числе патогенных, поэтому перед сбросом в водоем они должны быть обеззаражены</w:t>
      </w:r>
    </w:p>
    <w:p w:rsidR="00B9514F" w:rsidRPr="002A2BEA" w:rsidRDefault="00B9514F" w:rsidP="00B9514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Такие резервуары при большой производительности, занимают значительные площади. Озонирование – дорогостоящая энергоемкая процедура и осуществляется в герметичных конструкциях. УФ обеззараживание ограниченно по производительности.</w:t>
      </w:r>
    </w:p>
    <w:p w:rsidR="002A2BEA" w:rsidRPr="002A2BEA" w:rsidRDefault="002A2BEA" w:rsidP="00B9514F">
      <w:pPr>
        <w:shd w:val="clear" w:color="auto" w:fill="FFFFFF"/>
        <w:spacing w:before="540" w:after="360" w:line="240" w:lineRule="auto"/>
        <w:ind w:firstLine="567"/>
        <w:jc w:val="both"/>
        <w:outlineLvl w:val="1"/>
        <w:rPr>
          <w:rFonts w:ascii="Arial" w:eastAsia="Times New Roman" w:hAnsi="Arial" w:cs="Arial"/>
          <w:color w:val="342F42"/>
          <w:sz w:val="36"/>
          <w:szCs w:val="36"/>
          <w:lang w:eastAsia="ru-RU"/>
        </w:rPr>
      </w:pPr>
      <w:r w:rsidRPr="002A2BEA">
        <w:rPr>
          <w:rFonts w:ascii="Arial" w:eastAsia="Times New Roman" w:hAnsi="Arial" w:cs="Arial"/>
          <w:color w:val="342F42"/>
          <w:sz w:val="36"/>
          <w:szCs w:val="36"/>
          <w:lang w:eastAsia="ru-RU"/>
        </w:rPr>
        <w:t>Обработка осадков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В процессе переработки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хозбытовых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стоков, в первичных отстойниках происходит выделение первичного осадка, после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аэротенков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, во вторичных отстойниках выделяется активный ил.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Переработка и последующая утилизация образующихся осадков – одна из наиболее серьезных задач канализации. Сложность задачи определяется их большим объемом и свойствами. Ка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кправило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, осадки – это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труднофильтруемые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суспензии органического происхождения. Объем их, в зависимости от состава и технологической схемы, составляет 0,5 – 10 % от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расхода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поступающего на очистные комплексы. Их влажность составляет 90 – 99 %, большая часть влаги находится в связанном состоянии. Содержащиеся в них бактерии и гельминты требуют проведения серьезного обеззараживания перед дальнейшим использованием.</w:t>
      </w:r>
    </w:p>
    <w:p w:rsidR="00307DCD" w:rsidRDefault="002A2BEA" w:rsidP="00B9514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5413248" cy="3730752"/>
                <wp:effectExtent l="0" t="0" r="0" b="3175"/>
                <wp:docPr id="1" name="Прямоугольник 1" descr="Обработка осадк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13248" cy="37307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2239" w:rsidRDefault="00307DCD" w:rsidP="007C2239">
                            <w:pPr>
                              <w:jc w:val="center"/>
                            </w:pPr>
                            <w:bookmarkStart w:id="0" w:name="_GoBack"/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5362041" cy="3686734"/>
                                  <wp:effectExtent l="0" t="0" r="0" b="9525"/>
                                  <wp:docPr id="16" name="Рисунок 16" descr="D:\biol3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D:\biol3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71800" cy="36934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9" alt="Обработка осадков" style="width:426.25pt;height:29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" filled="f" stroked="f">
                <o:lock v:ext="edit" aspectratio="t"/>
                <v:textbox>
                  <w:txbxContent>
                    <w:p w:rsidR="007C2239" w:rsidRDefault="00307DCD" w:rsidP="007C2239">
                      <w:pPr>
                        <w:jc w:val="center"/>
                      </w:pPr>
                      <w:bookmarkStart w:id="1" w:name="_GoBack"/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5362041" cy="3686734"/>
                            <wp:effectExtent l="0" t="0" r="0" b="9525"/>
                            <wp:docPr id="16" name="Рисунок 16" descr="D:\biol3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D:\biol3 (1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71800" cy="36934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  <w10:anchorlock/>
              </v:rect>
            </w:pict>
          </mc:Fallback>
        </mc:AlternateContent>
      </w:r>
    </w:p>
    <w:p w:rsidR="002A2BEA" w:rsidRPr="002A2BEA" w:rsidRDefault="002A2BEA" w:rsidP="00B9514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  <w:t>Переработка и последующая утилизация образующихся осадков – одна из наиболее серьезных задач канализации</w:t>
      </w: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.</w:t>
      </w:r>
    </w:p>
    <w:p w:rsidR="00307DCD" w:rsidRPr="00307DCD" w:rsidRDefault="00307DCD" w:rsidP="00B9514F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</w:p>
    <w:p w:rsidR="002A2BEA" w:rsidRPr="00307DCD" w:rsidRDefault="002A2BEA" w:rsidP="00307D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  <w:t>Основные задачи – сокращение влажности, стабилизация, обеззараживание.</w:t>
      </w:r>
    </w:p>
    <w:p w:rsidR="00307DCD" w:rsidRPr="002A2BEA" w:rsidRDefault="00307DCD" w:rsidP="00307D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Для перевода основной части органики в минеральную форму, используют метановое сбраживание и аэробную стабилизацию. Метановое сбраживание производится в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метантенках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, где под действием высокой температуры происходит минерализация осадка, при этом выделяется газ – метан, который также можно использовать на очистных сооружениях для собственных нужд. </w:t>
      </w:r>
      <w:r w:rsidR="00B9514F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     </w:t>
      </w: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Сложность заключается в загрязненности газа примесями. При сбраживании, кроме минерализации, решается вопрос обеззараживание.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Аэробная стабилизация применяется для минерализации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активного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или. Процесс представляет собой активную аэрацию ила в сооружениях аналогичных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аэротенкам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. Следующим этапом переработки осадков является их обезвоживание. Для обезвоживания используют естественные методы (подсушивание на иловых площадках) и механические (на ленточных или камерных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фильтр-прессах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, центрифугах, вакуум-фильтрах). Перед обезвоживанием, для перевода влаги из связанной формы в </w:t>
      </w:r>
      <w:proofErr w:type="gram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свободную</w:t>
      </w:r>
      <w:proofErr w:type="gram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, обрабатывают реагентами или </w:t>
      </w:r>
      <w:proofErr w:type="spellStart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флокулянтами</w:t>
      </w:r>
      <w:proofErr w:type="spellEnd"/>
      <w:r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>. Обезвоженный осадок влажностью 70 – 80 % (зависит от способа обезвоживания), подается на дальнейшую переработку – обеззараживание – в основном термическими методами.</w:t>
      </w:r>
    </w:p>
    <w:p w:rsidR="002A2BEA" w:rsidRPr="002A2BEA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  <w:r w:rsidRPr="002A2BEA"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  <w:t>После дезинфекции осадок пригоден к использованию в качестве ценного удобрения.</w:t>
      </w:r>
    </w:p>
    <w:p w:rsidR="000230F9" w:rsidRDefault="00307DCD"/>
    <w:sectPr w:rsidR="000230F9" w:rsidSect="00C442DF">
      <w:pgSz w:w="11906" w:h="16838"/>
      <w:pgMar w:top="567" w:right="567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479C"/>
    <w:multiLevelType w:val="multilevel"/>
    <w:tmpl w:val="C00C2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7B5463"/>
    <w:multiLevelType w:val="multilevel"/>
    <w:tmpl w:val="322AC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A603C0"/>
    <w:multiLevelType w:val="multilevel"/>
    <w:tmpl w:val="296C5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B45F48"/>
    <w:multiLevelType w:val="multilevel"/>
    <w:tmpl w:val="50D4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C74"/>
    <w:rsid w:val="0028010B"/>
    <w:rsid w:val="002A2BEA"/>
    <w:rsid w:val="00307DCD"/>
    <w:rsid w:val="007C2239"/>
    <w:rsid w:val="008214C8"/>
    <w:rsid w:val="00830C74"/>
    <w:rsid w:val="00B9514F"/>
    <w:rsid w:val="00C442DF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customStyle="1" w:styleId="postfont">
    <w:name w:val="post__font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A2BEA"/>
    <w:rPr>
      <w:b/>
      <w:bCs/>
    </w:rPr>
  </w:style>
  <w:style w:type="paragraph" w:customStyle="1" w:styleId="toctitle">
    <w:name w:val="toc_title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A2BE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A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B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customStyle="1" w:styleId="postfont">
    <w:name w:val="post__font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A2BEA"/>
    <w:rPr>
      <w:b/>
      <w:bCs/>
    </w:rPr>
  </w:style>
  <w:style w:type="paragraph" w:customStyle="1" w:styleId="toctitle">
    <w:name w:val="toc_title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A2BE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A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B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41148">
          <w:marLeft w:val="0"/>
          <w:marRight w:val="-45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7311">
              <w:marLeft w:val="0"/>
              <w:marRight w:val="45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67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13509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0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9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uo.ru/sdelaj-sam/ochistka-stochnyx-vod-sposoby-i-sovremennye-metodiki.html" TargetMode="External"/><Relationship Id="rId13" Type="http://schemas.openxmlformats.org/officeDocument/2006/relationships/hyperlink" Target="https://couo.ru/sdelaj-sam/ochistka-stochnyx-vod-sposoby-i-sovremennye-metodiki.html" TargetMode="External"/><Relationship Id="rId18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hyperlink" Target="https://couo.ru/sdelaj-sam/ochistka-stochnyx-vod-sposoby-i-sovremennye-metodiki.html" TargetMode="External"/><Relationship Id="rId12" Type="http://schemas.openxmlformats.org/officeDocument/2006/relationships/hyperlink" Target="https://couo.ru/sdelaj-sam/ochistka-stochnyx-vod-sposoby-i-sovremennye-metodiki.html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couo.ru/sdelaj-sam/ochistka-stochnyx-vod-sposoby-i-sovremennye-metodiki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https://couo.ru/sdelaj-sam/ochistka-stochnyx-vod-sposoby-i-sovremennye-metodiki.htm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ouo.ru/sdelaj-sam/ochistka-stochnyx-vod-sposoby-i-sovremennye-metodiki.html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1599</Words>
  <Characters>9119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3</cp:revision>
  <dcterms:created xsi:type="dcterms:W3CDTF">2023-09-28T06:20:00Z</dcterms:created>
  <dcterms:modified xsi:type="dcterms:W3CDTF">2023-09-28T07:18:00Z</dcterms:modified>
</cp:coreProperties>
</file>